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DDD">
    <v:background id="_x0000_s1025" o:bwmode="white" fillcolor="#ddd">
      <v:fill r:id="rId2" o:title="หินอัคนี" color2="#767676" type="tile"/>
    </v:background>
  </w:background>
  <w:body>
    <w:tbl>
      <w:tblPr>
        <w:tblpPr w:leftFromText="180" w:rightFromText="180" w:vertAnchor="page" w:horzAnchor="margin" w:tblpY="4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4"/>
        <w:gridCol w:w="1471"/>
        <w:gridCol w:w="2128"/>
        <w:gridCol w:w="2225"/>
        <w:gridCol w:w="1664"/>
      </w:tblGrid>
      <w:tr w:rsidR="00A33CA7" w:rsidRPr="00C12C5B" w:rsidTr="00105278">
        <w:trPr>
          <w:trHeight w:val="696"/>
        </w:trPr>
        <w:tc>
          <w:tcPr>
            <w:tcW w:w="949" w:type="pct"/>
            <w:vMerge w:val="restart"/>
            <w:shd w:val="clear" w:color="auto" w:fill="FFD966" w:themeFill="accent4" w:themeFillTint="99"/>
            <w:vAlign w:val="center"/>
          </w:tcPr>
          <w:p w:rsidR="00A33CA7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ปีงบประมาณ</w:t>
            </w:r>
          </w:p>
        </w:tc>
        <w:tc>
          <w:tcPr>
            <w:tcW w:w="796" w:type="pct"/>
            <w:vMerge w:val="restart"/>
            <w:shd w:val="clear" w:color="auto" w:fill="FFD966" w:themeFill="accent4" w:themeFillTint="99"/>
            <w:vAlign w:val="center"/>
          </w:tcPr>
          <w:p w:rsidR="00A33CA7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จำนวนผู้มาชำระภาษี</w:t>
            </w:r>
          </w:p>
        </w:tc>
        <w:tc>
          <w:tcPr>
            <w:tcW w:w="3255" w:type="pct"/>
            <w:gridSpan w:val="3"/>
            <w:shd w:val="clear" w:color="auto" w:fill="FFD966" w:themeFill="accent4" w:themeFillTint="99"/>
            <w:vAlign w:val="center"/>
          </w:tcPr>
          <w:p w:rsidR="00A33CA7" w:rsidRPr="00AE3B5F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ประเภทภาษี</w:t>
            </w:r>
          </w:p>
        </w:tc>
      </w:tr>
      <w:tr w:rsidR="00A33CA7" w:rsidRPr="00C12C5B" w:rsidTr="00105278">
        <w:trPr>
          <w:trHeight w:val="696"/>
        </w:trPr>
        <w:tc>
          <w:tcPr>
            <w:tcW w:w="949" w:type="pct"/>
            <w:vMerge/>
            <w:shd w:val="clear" w:color="auto" w:fill="FFD966" w:themeFill="accent4" w:themeFillTint="99"/>
            <w:vAlign w:val="center"/>
          </w:tcPr>
          <w:p w:rsidR="00A33CA7" w:rsidRPr="00AE3B5F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796" w:type="pct"/>
            <w:vMerge/>
            <w:shd w:val="clear" w:color="auto" w:fill="FFD966" w:themeFill="accent4" w:themeFillTint="99"/>
          </w:tcPr>
          <w:p w:rsidR="00A33CA7" w:rsidRPr="00AE3B5F" w:rsidRDefault="00A33CA7" w:rsidP="00A81AB1">
            <w:pPr>
              <w:pStyle w:val="a3"/>
              <w:jc w:val="both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:rsidR="00A33CA7" w:rsidRPr="00AE3B5F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ภาษีบำรุงท้องที่</w:t>
            </w:r>
          </w:p>
        </w:tc>
        <w:tc>
          <w:tcPr>
            <w:tcW w:w="1204" w:type="pct"/>
            <w:shd w:val="clear" w:color="auto" w:fill="FFD966" w:themeFill="accent4" w:themeFillTint="99"/>
            <w:vAlign w:val="center"/>
          </w:tcPr>
          <w:p w:rsidR="00A33CA7" w:rsidRPr="00AE3B5F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ภาษีโรงเรือนและที่ดิน</w:t>
            </w:r>
          </w:p>
        </w:tc>
        <w:tc>
          <w:tcPr>
            <w:tcW w:w="900" w:type="pct"/>
            <w:shd w:val="clear" w:color="auto" w:fill="FFD966" w:themeFill="accent4" w:themeFillTint="99"/>
            <w:vAlign w:val="center"/>
          </w:tcPr>
          <w:p w:rsidR="00A33CA7" w:rsidRPr="00AE3B5F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ภาษีป้าย</w:t>
            </w:r>
          </w:p>
        </w:tc>
      </w:tr>
      <w:tr w:rsidR="00A33CA7" w:rsidRPr="00C12C5B" w:rsidTr="00105278">
        <w:trPr>
          <w:trHeight w:val="562"/>
        </w:trPr>
        <w:tc>
          <w:tcPr>
            <w:tcW w:w="949" w:type="pct"/>
            <w:shd w:val="clear" w:color="auto" w:fill="FFD966" w:themeFill="accent4" w:themeFillTint="99"/>
            <w:vAlign w:val="center"/>
          </w:tcPr>
          <w:p w:rsidR="00A33CA7" w:rsidRPr="00F513FB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2559</w:t>
            </w:r>
          </w:p>
        </w:tc>
        <w:tc>
          <w:tcPr>
            <w:tcW w:w="796" w:type="pct"/>
            <w:shd w:val="clear" w:color="auto" w:fill="FFD966" w:themeFill="accent4" w:themeFillTint="99"/>
            <w:vAlign w:val="center"/>
          </w:tcPr>
          <w:p w:rsidR="00A33CA7" w:rsidRDefault="00F513FB" w:rsidP="00A81AB1">
            <w:pPr>
              <w:pStyle w:val="a3"/>
              <w:jc w:val="center"/>
              <w:rPr>
                <w:rFonts w:ascii="Angsana New" w:eastAsia="Angsana New" w:hAnsi="Angsana New"/>
              </w:rPr>
            </w:pPr>
            <w:r>
              <w:rPr>
                <w:rFonts w:ascii="Angsana New" w:eastAsia="Angsana New" w:hAnsi="Angsana New" w:hint="cs"/>
                <w:cs/>
              </w:rPr>
              <w:t>645</w:t>
            </w: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:rsidR="00A33CA7" w:rsidRPr="00BA5C7E" w:rsidRDefault="000C131A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645</w:t>
            </w:r>
          </w:p>
        </w:tc>
        <w:tc>
          <w:tcPr>
            <w:tcW w:w="1204" w:type="pct"/>
            <w:shd w:val="clear" w:color="auto" w:fill="FFD966" w:themeFill="accent4" w:themeFillTint="99"/>
            <w:vAlign w:val="center"/>
          </w:tcPr>
          <w:p w:rsidR="00A33CA7" w:rsidRPr="00BA5C7E" w:rsidRDefault="000C131A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29</w:t>
            </w:r>
          </w:p>
        </w:tc>
        <w:tc>
          <w:tcPr>
            <w:tcW w:w="900" w:type="pct"/>
            <w:shd w:val="clear" w:color="auto" w:fill="FFD966" w:themeFill="accent4" w:themeFillTint="99"/>
            <w:vAlign w:val="center"/>
          </w:tcPr>
          <w:p w:rsidR="00A33CA7" w:rsidRPr="00BA5C7E" w:rsidRDefault="000C131A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1</w:t>
            </w:r>
          </w:p>
        </w:tc>
      </w:tr>
      <w:tr w:rsidR="00A33CA7" w:rsidRPr="00C12C5B" w:rsidTr="00105278">
        <w:trPr>
          <w:trHeight w:val="556"/>
        </w:trPr>
        <w:tc>
          <w:tcPr>
            <w:tcW w:w="949" w:type="pct"/>
            <w:shd w:val="clear" w:color="auto" w:fill="FFD966" w:themeFill="accent4" w:themeFillTint="99"/>
            <w:vAlign w:val="center"/>
          </w:tcPr>
          <w:p w:rsidR="00A33CA7" w:rsidRPr="00F513FB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2560</w:t>
            </w:r>
          </w:p>
        </w:tc>
        <w:tc>
          <w:tcPr>
            <w:tcW w:w="796" w:type="pct"/>
            <w:shd w:val="clear" w:color="auto" w:fill="FFD966" w:themeFill="accent4" w:themeFillTint="99"/>
            <w:vAlign w:val="center"/>
          </w:tcPr>
          <w:p w:rsidR="00A33CA7" w:rsidRDefault="00F513FB" w:rsidP="00A81AB1">
            <w:pPr>
              <w:pStyle w:val="a3"/>
              <w:jc w:val="center"/>
              <w:rPr>
                <w:rFonts w:ascii="Angsana New" w:eastAsia="Angsana New" w:hAnsi="Angsana New"/>
              </w:rPr>
            </w:pPr>
            <w:r>
              <w:rPr>
                <w:rFonts w:ascii="Angsana New" w:eastAsia="Angsana New" w:hAnsi="Angsana New" w:hint="cs"/>
                <w:cs/>
              </w:rPr>
              <w:t>708</w:t>
            </w: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:rsidR="00A33CA7" w:rsidRPr="00BA5C7E" w:rsidRDefault="000C131A" w:rsidP="00A81AB1">
            <w:pPr>
              <w:pStyle w:val="a3"/>
              <w:jc w:val="center"/>
              <w:rPr>
                <w:rFonts w:ascii="Angsana New" w:eastAsia="Angsana New" w:hAnsi="Angsana New"/>
              </w:rPr>
            </w:pPr>
            <w:r>
              <w:rPr>
                <w:rFonts w:ascii="Angsana New" w:eastAsia="Angsana New" w:hAnsi="Angsana New" w:hint="cs"/>
                <w:cs/>
              </w:rPr>
              <w:t>702</w:t>
            </w:r>
          </w:p>
        </w:tc>
        <w:tc>
          <w:tcPr>
            <w:tcW w:w="1204" w:type="pct"/>
            <w:shd w:val="clear" w:color="auto" w:fill="FFD966" w:themeFill="accent4" w:themeFillTint="99"/>
            <w:vAlign w:val="center"/>
          </w:tcPr>
          <w:p w:rsidR="00A33CA7" w:rsidRPr="00BA5C7E" w:rsidRDefault="000C131A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26</w:t>
            </w:r>
          </w:p>
        </w:tc>
        <w:tc>
          <w:tcPr>
            <w:tcW w:w="900" w:type="pct"/>
            <w:shd w:val="clear" w:color="auto" w:fill="FFD966" w:themeFill="accent4" w:themeFillTint="99"/>
            <w:vAlign w:val="center"/>
          </w:tcPr>
          <w:p w:rsidR="00A33CA7" w:rsidRPr="00BA5C7E" w:rsidRDefault="000C131A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1</w:t>
            </w:r>
          </w:p>
        </w:tc>
      </w:tr>
      <w:tr w:rsidR="00A33CA7" w:rsidRPr="00C12C5B" w:rsidTr="00105278">
        <w:trPr>
          <w:trHeight w:val="566"/>
        </w:trPr>
        <w:tc>
          <w:tcPr>
            <w:tcW w:w="949" w:type="pct"/>
            <w:shd w:val="clear" w:color="auto" w:fill="FFD966" w:themeFill="accent4" w:themeFillTint="99"/>
            <w:vAlign w:val="center"/>
          </w:tcPr>
          <w:p w:rsidR="00A33CA7" w:rsidRPr="00F513FB" w:rsidRDefault="00A33CA7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2561</w:t>
            </w:r>
          </w:p>
        </w:tc>
        <w:tc>
          <w:tcPr>
            <w:tcW w:w="796" w:type="pct"/>
            <w:shd w:val="clear" w:color="auto" w:fill="FFD966" w:themeFill="accent4" w:themeFillTint="99"/>
            <w:vAlign w:val="center"/>
          </w:tcPr>
          <w:p w:rsidR="00A33CA7" w:rsidRDefault="00F513FB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618</w:t>
            </w: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:rsidR="00A33CA7" w:rsidRPr="00BA5C7E" w:rsidRDefault="000C131A" w:rsidP="00A81AB1">
            <w:pPr>
              <w:pStyle w:val="a3"/>
              <w:jc w:val="center"/>
              <w:rPr>
                <w:rFonts w:ascii="Angsana New" w:eastAsia="Angsana New" w:hAnsi="Angsana New"/>
              </w:rPr>
            </w:pPr>
            <w:r>
              <w:rPr>
                <w:rFonts w:ascii="Angsana New" w:eastAsia="Angsana New" w:hAnsi="Angsana New" w:hint="cs"/>
                <w:cs/>
              </w:rPr>
              <w:t>618</w:t>
            </w:r>
          </w:p>
        </w:tc>
        <w:tc>
          <w:tcPr>
            <w:tcW w:w="1204" w:type="pct"/>
            <w:shd w:val="clear" w:color="auto" w:fill="FFD966" w:themeFill="accent4" w:themeFillTint="99"/>
            <w:vAlign w:val="center"/>
          </w:tcPr>
          <w:p w:rsidR="00A33CA7" w:rsidRPr="00BA5C7E" w:rsidRDefault="000C131A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25</w:t>
            </w:r>
          </w:p>
        </w:tc>
        <w:tc>
          <w:tcPr>
            <w:tcW w:w="900" w:type="pct"/>
            <w:shd w:val="clear" w:color="auto" w:fill="FFD966" w:themeFill="accent4" w:themeFillTint="99"/>
            <w:vAlign w:val="center"/>
          </w:tcPr>
          <w:p w:rsidR="00A33CA7" w:rsidRPr="00BA5C7E" w:rsidRDefault="000C131A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1</w:t>
            </w:r>
          </w:p>
        </w:tc>
      </w:tr>
      <w:tr w:rsidR="00A33CA7" w:rsidRPr="00C12C5B" w:rsidTr="00105278">
        <w:trPr>
          <w:trHeight w:val="558"/>
        </w:trPr>
        <w:tc>
          <w:tcPr>
            <w:tcW w:w="949" w:type="pct"/>
            <w:shd w:val="clear" w:color="auto" w:fill="FFD966" w:themeFill="accent4" w:themeFillTint="99"/>
            <w:vAlign w:val="center"/>
          </w:tcPr>
          <w:p w:rsidR="00A33CA7" w:rsidRPr="00F513FB" w:rsidRDefault="00105278" w:rsidP="00A81AB1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2562</w:t>
            </w:r>
          </w:p>
        </w:tc>
        <w:tc>
          <w:tcPr>
            <w:tcW w:w="796" w:type="pct"/>
            <w:shd w:val="clear" w:color="auto" w:fill="FFD966" w:themeFill="accent4" w:themeFillTint="99"/>
            <w:vAlign w:val="center"/>
          </w:tcPr>
          <w:p w:rsidR="00A33CA7" w:rsidRPr="00105278" w:rsidRDefault="00105278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 w:rsidRPr="00105278">
              <w:rPr>
                <w:rFonts w:ascii="Angsana New" w:eastAsia="Angsana New" w:hAnsi="Angsana New" w:hint="cs"/>
                <w:cs/>
              </w:rPr>
              <w:t>600</w:t>
            </w: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:rsidR="00A33CA7" w:rsidRPr="00105278" w:rsidRDefault="000C131A" w:rsidP="00A81AB1">
            <w:pPr>
              <w:pStyle w:val="a3"/>
              <w:jc w:val="center"/>
              <w:rPr>
                <w:rFonts w:ascii="Angsana New" w:eastAsia="Angsana New" w:hAnsi="Angsana New"/>
              </w:rPr>
            </w:pPr>
            <w:r>
              <w:rPr>
                <w:rFonts w:ascii="Angsana New" w:eastAsia="Angsana New" w:hAnsi="Angsana New" w:hint="cs"/>
                <w:cs/>
              </w:rPr>
              <w:t>600</w:t>
            </w:r>
          </w:p>
        </w:tc>
        <w:tc>
          <w:tcPr>
            <w:tcW w:w="1204" w:type="pct"/>
            <w:shd w:val="clear" w:color="auto" w:fill="FFD966" w:themeFill="accent4" w:themeFillTint="99"/>
            <w:vAlign w:val="center"/>
          </w:tcPr>
          <w:p w:rsidR="00A33CA7" w:rsidRPr="00105278" w:rsidRDefault="000C131A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24</w:t>
            </w:r>
          </w:p>
        </w:tc>
        <w:tc>
          <w:tcPr>
            <w:tcW w:w="900" w:type="pct"/>
            <w:shd w:val="clear" w:color="auto" w:fill="FFD966" w:themeFill="accent4" w:themeFillTint="99"/>
            <w:vAlign w:val="center"/>
          </w:tcPr>
          <w:p w:rsidR="00A33CA7" w:rsidRPr="00105278" w:rsidRDefault="000C131A" w:rsidP="00A81AB1">
            <w:pPr>
              <w:pStyle w:val="a3"/>
              <w:jc w:val="center"/>
              <w:rPr>
                <w:rFonts w:ascii="Angsana New" w:eastAsia="Angsana New" w:hAnsi="Angsana New"/>
                <w:cs/>
              </w:rPr>
            </w:pPr>
            <w:r>
              <w:rPr>
                <w:rFonts w:ascii="Angsana New" w:eastAsia="Angsana New" w:hAnsi="Angsana New" w:hint="cs"/>
                <w:cs/>
              </w:rPr>
              <w:t>1</w:t>
            </w:r>
          </w:p>
        </w:tc>
      </w:tr>
      <w:tr w:rsidR="00105278" w:rsidRPr="00C12C5B" w:rsidTr="00105278">
        <w:trPr>
          <w:trHeight w:val="558"/>
        </w:trPr>
        <w:tc>
          <w:tcPr>
            <w:tcW w:w="949" w:type="pct"/>
            <w:shd w:val="clear" w:color="auto" w:fill="FFD966" w:themeFill="accent4" w:themeFillTint="99"/>
            <w:vAlign w:val="center"/>
          </w:tcPr>
          <w:p w:rsidR="00105278" w:rsidRPr="00F513FB" w:rsidRDefault="00105278" w:rsidP="00105278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F513FB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796" w:type="pct"/>
            <w:shd w:val="clear" w:color="auto" w:fill="FFD966" w:themeFill="accent4" w:themeFillTint="99"/>
            <w:vAlign w:val="center"/>
          </w:tcPr>
          <w:p w:rsidR="00105278" w:rsidRPr="00F513FB" w:rsidRDefault="00105278" w:rsidP="00105278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2,571</w:t>
            </w:r>
          </w:p>
        </w:tc>
        <w:tc>
          <w:tcPr>
            <w:tcW w:w="1151" w:type="pct"/>
            <w:shd w:val="clear" w:color="auto" w:fill="FFD966" w:themeFill="accent4" w:themeFillTint="99"/>
            <w:vAlign w:val="center"/>
          </w:tcPr>
          <w:p w:rsidR="00105278" w:rsidRPr="00F513FB" w:rsidRDefault="000C131A" w:rsidP="00105278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2,565</w:t>
            </w:r>
          </w:p>
        </w:tc>
        <w:tc>
          <w:tcPr>
            <w:tcW w:w="1204" w:type="pct"/>
            <w:shd w:val="clear" w:color="auto" w:fill="FFD966" w:themeFill="accent4" w:themeFillTint="99"/>
            <w:vAlign w:val="center"/>
          </w:tcPr>
          <w:p w:rsidR="00105278" w:rsidRPr="00F513FB" w:rsidRDefault="000C131A" w:rsidP="00105278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104</w:t>
            </w:r>
          </w:p>
        </w:tc>
        <w:tc>
          <w:tcPr>
            <w:tcW w:w="900" w:type="pct"/>
            <w:shd w:val="clear" w:color="auto" w:fill="FFD966" w:themeFill="accent4" w:themeFillTint="99"/>
            <w:vAlign w:val="center"/>
          </w:tcPr>
          <w:p w:rsidR="00105278" w:rsidRPr="00F513FB" w:rsidRDefault="000C131A" w:rsidP="00105278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4</w:t>
            </w:r>
          </w:p>
        </w:tc>
      </w:tr>
    </w:tbl>
    <w:p w:rsidR="00A81AB1" w:rsidRDefault="00F56DC8" w:rsidP="00A81AB1">
      <w:pPr>
        <w:pStyle w:val="2"/>
        <w:rPr>
          <w:color w:val="auto"/>
          <w:sz w:val="56"/>
          <w:szCs w:val="56"/>
        </w:rPr>
      </w:pPr>
      <w:r>
        <w:rPr>
          <w:noProof/>
          <w:color w:val="auto"/>
          <w:sz w:val="56"/>
          <w:szCs w:val="56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-18pt;margin-top:-27.75pt;width:459pt;height:109.5pt;z-index:251658240;mso-position-horizontal-relative:text;mso-position-vertical-relative:text" fillcolor="#4472c4 [3208]" strokecolor="#f2f2f2 [3041]" strokeweight="3pt">
            <v:shadow on="t" type="perspective" color="#1f3763 [1608]" opacity=".5" offset="1pt" offset2="-1pt"/>
            <v:textbox>
              <w:txbxContent>
                <w:p w:rsidR="00A81AB1" w:rsidRPr="00105278" w:rsidRDefault="00A81AB1" w:rsidP="00245E44">
                  <w:pPr>
                    <w:shd w:val="clear" w:color="auto" w:fill="00B050"/>
                    <w:jc w:val="center"/>
                    <w:rPr>
                      <w:color w:val="FF0000"/>
                      <w:sz w:val="48"/>
                      <w:szCs w:val="48"/>
                      <w:cs/>
                    </w:rPr>
                  </w:pPr>
                  <w:r w:rsidRPr="00105278">
                    <w:rPr>
                      <w:rFonts w:hint="cs"/>
                      <w:color w:val="FF0000"/>
                      <w:sz w:val="48"/>
                      <w:szCs w:val="48"/>
                      <w:cs/>
                    </w:rPr>
                    <w:t>สถิติการให้บริการประชาชนในด้านต่างๆขงองค์การบริหารส่วนตำบลท่าขนาน ตั้งแต่ปี 2559-256</w:t>
                  </w:r>
                  <w:r w:rsidR="00105278" w:rsidRPr="00105278">
                    <w:rPr>
                      <w:rFonts w:hint="cs"/>
                      <w:color w:val="FF0000"/>
                      <w:sz w:val="48"/>
                      <w:szCs w:val="48"/>
                      <w:cs/>
                    </w:rPr>
                    <w:t>2</w:t>
                  </w:r>
                </w:p>
                <w:p w:rsidR="00A81AB1" w:rsidRDefault="00A81AB1"/>
              </w:txbxContent>
            </v:textbox>
          </v:shape>
        </w:pict>
      </w:r>
      <w:r w:rsidR="00A81AB1">
        <w:rPr>
          <w:rFonts w:hint="cs"/>
          <w:color w:val="auto"/>
          <w:sz w:val="56"/>
          <w:szCs w:val="56"/>
          <w:cs/>
        </w:rPr>
        <w:t xml:space="preserve">  </w:t>
      </w:r>
    </w:p>
    <w:p w:rsidR="00A81AB1" w:rsidRDefault="00A81AB1" w:rsidP="00A81AB1">
      <w:pPr>
        <w:pStyle w:val="2"/>
        <w:rPr>
          <w:color w:val="auto"/>
          <w:sz w:val="56"/>
          <w:szCs w:val="56"/>
        </w:rPr>
      </w:pPr>
      <w:r>
        <w:rPr>
          <w:rFonts w:hint="cs"/>
          <w:color w:val="auto"/>
          <w:sz w:val="56"/>
          <w:szCs w:val="56"/>
          <w:cs/>
        </w:rPr>
        <w:t xml:space="preserve">   </w:t>
      </w:r>
    </w:p>
    <w:p w:rsidR="00B44ECF" w:rsidRDefault="00A81AB1" w:rsidP="00105278">
      <w:pPr>
        <w:pStyle w:val="2"/>
        <w:shd w:val="clear" w:color="auto" w:fill="00B0F0"/>
        <w:rPr>
          <w:color w:val="auto"/>
          <w:sz w:val="56"/>
          <w:szCs w:val="56"/>
        </w:rPr>
      </w:pPr>
      <w:r>
        <w:rPr>
          <w:rFonts w:hint="cs"/>
          <w:color w:val="auto"/>
          <w:sz w:val="56"/>
          <w:szCs w:val="56"/>
          <w:cs/>
        </w:rPr>
        <w:t xml:space="preserve">    </w:t>
      </w:r>
      <w:r w:rsidR="00AE3B5F" w:rsidRPr="00A81AB1">
        <w:rPr>
          <w:rFonts w:hint="cs"/>
          <w:color w:val="auto"/>
          <w:sz w:val="56"/>
          <w:szCs w:val="56"/>
          <w:cs/>
        </w:rPr>
        <w:t>สถิติภาษีที่จัดเก็บเอง</w:t>
      </w:r>
      <w:r w:rsidR="00A33CA7" w:rsidRPr="00A81AB1">
        <w:rPr>
          <w:rFonts w:hint="cs"/>
          <w:color w:val="auto"/>
          <w:sz w:val="56"/>
          <w:szCs w:val="56"/>
          <w:cs/>
        </w:rPr>
        <w:t xml:space="preserve"> เปรียบเทียบย้อนหลัง </w:t>
      </w:r>
      <w:r w:rsidR="00105278">
        <w:rPr>
          <w:rFonts w:hint="cs"/>
          <w:color w:val="auto"/>
          <w:sz w:val="56"/>
          <w:szCs w:val="56"/>
          <w:cs/>
        </w:rPr>
        <w:t>4</w:t>
      </w:r>
      <w:r w:rsidR="00A33CA7" w:rsidRPr="00A81AB1">
        <w:rPr>
          <w:rFonts w:hint="cs"/>
          <w:color w:val="auto"/>
          <w:sz w:val="56"/>
          <w:szCs w:val="56"/>
          <w:cs/>
        </w:rPr>
        <w:t xml:space="preserve"> ปี</w:t>
      </w:r>
    </w:p>
    <w:p w:rsidR="000142E4" w:rsidRDefault="000142E4" w:rsidP="000142E4"/>
    <w:p w:rsidR="000142E4" w:rsidRDefault="000142E4" w:rsidP="000142E4"/>
    <w:p w:rsidR="000142E4" w:rsidRDefault="000142E4" w:rsidP="000142E4"/>
    <w:p w:rsidR="00682490" w:rsidRDefault="00682490" w:rsidP="000142E4">
      <w:r w:rsidRPr="00682490">
        <w:rPr>
          <w:noProof/>
          <w:cs/>
        </w:rPr>
        <w:drawing>
          <wp:inline distT="0" distB="0" distL="0" distR="0">
            <wp:extent cx="5486400" cy="3200400"/>
            <wp:effectExtent l="19050" t="0" r="19050" b="0"/>
            <wp:docPr id="4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82490" w:rsidRDefault="00682490" w:rsidP="000142E4"/>
    <w:p w:rsidR="00682490" w:rsidRDefault="00682490" w:rsidP="000142E4"/>
    <w:p w:rsidR="00682490" w:rsidRDefault="00682490" w:rsidP="000142E4"/>
    <w:p w:rsidR="00682490" w:rsidRDefault="00682490" w:rsidP="000142E4"/>
    <w:p w:rsidR="00682490" w:rsidRDefault="00682490" w:rsidP="000142E4"/>
    <w:p w:rsidR="00682490" w:rsidRDefault="00682490" w:rsidP="000142E4"/>
    <w:p w:rsidR="001F5F90" w:rsidRDefault="000142E4" w:rsidP="00105278">
      <w:pPr>
        <w:shd w:val="clear" w:color="auto" w:fill="0070C0"/>
        <w:jc w:val="center"/>
        <w:rPr>
          <w:b/>
          <w:bCs/>
          <w:sz w:val="52"/>
          <w:szCs w:val="52"/>
          <w:cs/>
        </w:rPr>
      </w:pPr>
      <w:r w:rsidRPr="00A73298">
        <w:rPr>
          <w:rFonts w:hint="cs"/>
          <w:b/>
          <w:bCs/>
          <w:sz w:val="52"/>
          <w:szCs w:val="52"/>
          <w:cs/>
        </w:rPr>
        <w:t xml:space="preserve">สถิติการให้บริการประชาชนงานพัฒนาชุมชนย้อนหลัง </w:t>
      </w:r>
      <w:r w:rsidR="00372355">
        <w:rPr>
          <w:rFonts w:hint="cs"/>
          <w:b/>
          <w:bCs/>
          <w:sz w:val="52"/>
          <w:szCs w:val="52"/>
          <w:cs/>
        </w:rPr>
        <w:t>4</w:t>
      </w:r>
      <w:r w:rsidRPr="00A73298">
        <w:rPr>
          <w:rFonts w:hint="cs"/>
          <w:b/>
          <w:bCs/>
          <w:sz w:val="52"/>
          <w:szCs w:val="52"/>
          <w:cs/>
        </w:rPr>
        <w:t xml:space="preserve"> ปี</w:t>
      </w:r>
    </w:p>
    <w:tbl>
      <w:tblPr>
        <w:tblpPr w:leftFromText="180" w:rightFromText="180" w:vertAnchor="page" w:horzAnchor="margin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38135" w:themeFill="accent6" w:themeFillShade="BF"/>
        <w:tblLayout w:type="fixed"/>
        <w:tblLook w:val="01E0"/>
      </w:tblPr>
      <w:tblGrid>
        <w:gridCol w:w="1754"/>
        <w:gridCol w:w="1471"/>
        <w:gridCol w:w="2128"/>
        <w:gridCol w:w="2225"/>
        <w:gridCol w:w="1664"/>
      </w:tblGrid>
      <w:tr w:rsidR="00245E44" w:rsidRPr="00C12C5B" w:rsidTr="00245E44">
        <w:trPr>
          <w:trHeight w:val="696"/>
        </w:trPr>
        <w:tc>
          <w:tcPr>
            <w:tcW w:w="949" w:type="pct"/>
            <w:vMerge w:val="restart"/>
            <w:shd w:val="clear" w:color="auto" w:fill="00B050"/>
            <w:vAlign w:val="center"/>
          </w:tcPr>
          <w:p w:rsidR="00245E44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ปีงบประมาณ</w:t>
            </w:r>
          </w:p>
        </w:tc>
        <w:tc>
          <w:tcPr>
            <w:tcW w:w="796" w:type="pct"/>
            <w:vMerge w:val="restart"/>
            <w:shd w:val="clear" w:color="auto" w:fill="00B050"/>
            <w:vAlign w:val="center"/>
          </w:tcPr>
          <w:p w:rsidR="00245E44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จำนวนผู้มารับบริการ</w:t>
            </w:r>
          </w:p>
        </w:tc>
        <w:tc>
          <w:tcPr>
            <w:tcW w:w="3255" w:type="pct"/>
            <w:gridSpan w:val="3"/>
            <w:shd w:val="clear" w:color="auto" w:fill="00B050"/>
            <w:vAlign w:val="center"/>
          </w:tcPr>
          <w:p w:rsidR="00245E44" w:rsidRPr="00AE3B5F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ประเภทการรับบริการ</w:t>
            </w:r>
          </w:p>
        </w:tc>
      </w:tr>
      <w:tr w:rsidR="00245E44" w:rsidRPr="00C12C5B" w:rsidTr="00245E44">
        <w:trPr>
          <w:trHeight w:val="696"/>
        </w:trPr>
        <w:tc>
          <w:tcPr>
            <w:tcW w:w="949" w:type="pct"/>
            <w:vMerge/>
            <w:shd w:val="clear" w:color="auto" w:fill="00B050"/>
            <w:vAlign w:val="center"/>
          </w:tcPr>
          <w:p w:rsidR="00245E44" w:rsidRPr="00AE3B5F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796" w:type="pct"/>
            <w:vMerge/>
            <w:shd w:val="clear" w:color="auto" w:fill="00B050"/>
          </w:tcPr>
          <w:p w:rsidR="00245E44" w:rsidRPr="00AE3B5F" w:rsidRDefault="00245E44" w:rsidP="00245E44">
            <w:pPr>
              <w:pStyle w:val="a3"/>
              <w:jc w:val="both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1151" w:type="pct"/>
            <w:shd w:val="clear" w:color="auto" w:fill="00B050"/>
            <w:vAlign w:val="center"/>
          </w:tcPr>
          <w:p w:rsidR="00245E44" w:rsidRPr="00AE3B5F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ลงทะเบียนรับเบี้ยยังชีพผู้สูงอายุ</w:t>
            </w:r>
          </w:p>
        </w:tc>
        <w:tc>
          <w:tcPr>
            <w:tcW w:w="1204" w:type="pct"/>
            <w:shd w:val="clear" w:color="auto" w:fill="00B050"/>
            <w:vAlign w:val="center"/>
          </w:tcPr>
          <w:p w:rsidR="00245E44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ลงทะเบียนรับเบี้ย</w:t>
            </w:r>
          </w:p>
          <w:p w:rsidR="00245E44" w:rsidRPr="00AE3B5F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ความพิการ</w:t>
            </w:r>
          </w:p>
        </w:tc>
        <w:tc>
          <w:tcPr>
            <w:tcW w:w="900" w:type="pct"/>
            <w:shd w:val="clear" w:color="auto" w:fill="00B050"/>
            <w:vAlign w:val="center"/>
          </w:tcPr>
          <w:p w:rsidR="00245E44" w:rsidRPr="00AE3B5F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ลงทะเบียนรับเงินอุดหนุนเด็กแรกเกิด</w:t>
            </w:r>
          </w:p>
        </w:tc>
      </w:tr>
      <w:tr w:rsidR="00245E44" w:rsidRPr="00C12C5B" w:rsidTr="00245E44">
        <w:trPr>
          <w:trHeight w:val="562"/>
        </w:trPr>
        <w:tc>
          <w:tcPr>
            <w:tcW w:w="949" w:type="pct"/>
            <w:shd w:val="clear" w:color="auto" w:fill="00B050"/>
            <w:vAlign w:val="center"/>
          </w:tcPr>
          <w:p w:rsidR="00245E44" w:rsidRPr="00F513FB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2559</w:t>
            </w:r>
          </w:p>
        </w:tc>
        <w:tc>
          <w:tcPr>
            <w:tcW w:w="796" w:type="pct"/>
            <w:shd w:val="clear" w:color="auto" w:fill="00B050"/>
            <w:vAlign w:val="center"/>
          </w:tcPr>
          <w:p w:rsidR="00245E44" w:rsidRPr="001F5F90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36</w:t>
            </w:r>
          </w:p>
        </w:tc>
        <w:tc>
          <w:tcPr>
            <w:tcW w:w="1151" w:type="pct"/>
            <w:shd w:val="clear" w:color="auto" w:fill="00B050"/>
            <w:vAlign w:val="center"/>
          </w:tcPr>
          <w:p w:rsidR="00245E44" w:rsidRPr="00A73298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A73298">
              <w:rPr>
                <w:rFonts w:ascii="Angsana New" w:eastAsia="Angsana New" w:hAnsi="Angsana New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1204" w:type="pct"/>
            <w:shd w:val="clear" w:color="auto" w:fill="00B050"/>
            <w:vAlign w:val="center"/>
          </w:tcPr>
          <w:p w:rsidR="00245E44" w:rsidRPr="00A73298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A73298">
              <w:rPr>
                <w:rFonts w:ascii="Angsana New" w:eastAsia="Angsana New" w:hAnsi="Angsana New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900" w:type="pct"/>
            <w:shd w:val="clear" w:color="auto" w:fill="00B050"/>
            <w:vAlign w:val="center"/>
          </w:tcPr>
          <w:p w:rsidR="00245E44" w:rsidRPr="001F5F90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10</w:t>
            </w:r>
          </w:p>
        </w:tc>
      </w:tr>
      <w:tr w:rsidR="00245E44" w:rsidRPr="00C12C5B" w:rsidTr="00245E44">
        <w:trPr>
          <w:trHeight w:val="556"/>
        </w:trPr>
        <w:tc>
          <w:tcPr>
            <w:tcW w:w="949" w:type="pct"/>
            <w:shd w:val="clear" w:color="auto" w:fill="00B050"/>
            <w:vAlign w:val="center"/>
          </w:tcPr>
          <w:p w:rsidR="00245E44" w:rsidRPr="00F513FB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2560</w:t>
            </w:r>
          </w:p>
        </w:tc>
        <w:tc>
          <w:tcPr>
            <w:tcW w:w="796" w:type="pct"/>
            <w:shd w:val="clear" w:color="auto" w:fill="00B050"/>
            <w:vAlign w:val="center"/>
          </w:tcPr>
          <w:p w:rsidR="00245E44" w:rsidRPr="001F5F90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56</w:t>
            </w:r>
          </w:p>
        </w:tc>
        <w:tc>
          <w:tcPr>
            <w:tcW w:w="1151" w:type="pct"/>
            <w:shd w:val="clear" w:color="auto" w:fill="00B050"/>
            <w:vAlign w:val="center"/>
          </w:tcPr>
          <w:p w:rsidR="00245E44" w:rsidRPr="00A73298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A73298">
              <w:rPr>
                <w:rFonts w:ascii="Angsana New" w:eastAsia="Angsana New" w:hAnsi="Angsana New"/>
                <w:b/>
                <w:bCs/>
                <w:sz w:val="36"/>
                <w:szCs w:val="36"/>
              </w:rPr>
              <w:t>37</w:t>
            </w:r>
          </w:p>
        </w:tc>
        <w:tc>
          <w:tcPr>
            <w:tcW w:w="1204" w:type="pct"/>
            <w:shd w:val="clear" w:color="auto" w:fill="00B050"/>
            <w:vAlign w:val="center"/>
          </w:tcPr>
          <w:p w:rsidR="00245E44" w:rsidRPr="00A73298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A73298">
              <w:rPr>
                <w:rFonts w:ascii="Angsana New" w:eastAsia="Angsana New" w:hAnsi="Angsana New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900" w:type="pct"/>
            <w:shd w:val="clear" w:color="auto" w:fill="00B050"/>
            <w:vAlign w:val="center"/>
          </w:tcPr>
          <w:p w:rsidR="00245E44" w:rsidRPr="001F5F90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8</w:t>
            </w:r>
          </w:p>
        </w:tc>
      </w:tr>
      <w:tr w:rsidR="00245E44" w:rsidRPr="00C12C5B" w:rsidTr="00245E44">
        <w:trPr>
          <w:trHeight w:val="566"/>
        </w:trPr>
        <w:tc>
          <w:tcPr>
            <w:tcW w:w="949" w:type="pct"/>
            <w:shd w:val="clear" w:color="auto" w:fill="00B050"/>
            <w:vAlign w:val="center"/>
          </w:tcPr>
          <w:p w:rsidR="00245E44" w:rsidRPr="00F513FB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 w:rsidRPr="00F513FB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2561</w:t>
            </w:r>
          </w:p>
        </w:tc>
        <w:tc>
          <w:tcPr>
            <w:tcW w:w="796" w:type="pct"/>
            <w:shd w:val="clear" w:color="auto" w:fill="00B050"/>
            <w:vAlign w:val="center"/>
          </w:tcPr>
          <w:p w:rsidR="00245E44" w:rsidRPr="001F5F90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44</w:t>
            </w:r>
          </w:p>
        </w:tc>
        <w:tc>
          <w:tcPr>
            <w:tcW w:w="1151" w:type="pct"/>
            <w:shd w:val="clear" w:color="auto" w:fill="00B050"/>
            <w:vAlign w:val="center"/>
          </w:tcPr>
          <w:p w:rsidR="00245E44" w:rsidRPr="00A73298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24</w:t>
            </w:r>
          </w:p>
        </w:tc>
        <w:tc>
          <w:tcPr>
            <w:tcW w:w="1204" w:type="pct"/>
            <w:shd w:val="clear" w:color="auto" w:fill="00B050"/>
            <w:vAlign w:val="center"/>
          </w:tcPr>
          <w:p w:rsidR="00245E44" w:rsidRPr="00A73298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00" w:type="pct"/>
            <w:shd w:val="clear" w:color="auto" w:fill="00B050"/>
            <w:vAlign w:val="center"/>
          </w:tcPr>
          <w:p w:rsidR="00245E44" w:rsidRPr="001F5F90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cs/>
              </w:rPr>
              <w:t>15</w:t>
            </w:r>
          </w:p>
        </w:tc>
      </w:tr>
      <w:tr w:rsidR="00245E44" w:rsidRPr="00C12C5B" w:rsidTr="00245E44">
        <w:trPr>
          <w:trHeight w:val="558"/>
        </w:trPr>
        <w:tc>
          <w:tcPr>
            <w:tcW w:w="949" w:type="pct"/>
            <w:shd w:val="clear" w:color="auto" w:fill="00B050"/>
            <w:vAlign w:val="center"/>
          </w:tcPr>
          <w:p w:rsidR="00245E44" w:rsidRPr="00F513FB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2562</w:t>
            </w:r>
          </w:p>
        </w:tc>
        <w:tc>
          <w:tcPr>
            <w:tcW w:w="796" w:type="pct"/>
            <w:shd w:val="clear" w:color="auto" w:fill="00B050"/>
            <w:vAlign w:val="center"/>
          </w:tcPr>
          <w:p w:rsidR="00245E44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44</w:t>
            </w:r>
          </w:p>
        </w:tc>
        <w:tc>
          <w:tcPr>
            <w:tcW w:w="1151" w:type="pct"/>
            <w:shd w:val="clear" w:color="auto" w:fill="00B050"/>
            <w:vAlign w:val="center"/>
          </w:tcPr>
          <w:p w:rsidR="00245E44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1204" w:type="pct"/>
            <w:shd w:val="clear" w:color="auto" w:fill="00B050"/>
            <w:vAlign w:val="center"/>
          </w:tcPr>
          <w:p w:rsidR="00245E44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900" w:type="pct"/>
            <w:shd w:val="clear" w:color="auto" w:fill="00B050"/>
            <w:vAlign w:val="center"/>
          </w:tcPr>
          <w:p w:rsidR="00245E44" w:rsidRPr="001F5F90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18</w:t>
            </w:r>
          </w:p>
        </w:tc>
      </w:tr>
      <w:tr w:rsidR="00245E44" w:rsidRPr="00C12C5B" w:rsidTr="00245E44">
        <w:trPr>
          <w:trHeight w:val="558"/>
        </w:trPr>
        <w:tc>
          <w:tcPr>
            <w:tcW w:w="949" w:type="pct"/>
            <w:shd w:val="clear" w:color="auto" w:fill="00B050"/>
            <w:vAlign w:val="center"/>
          </w:tcPr>
          <w:p w:rsidR="00245E44" w:rsidRPr="00F513FB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F513FB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796" w:type="pct"/>
            <w:shd w:val="clear" w:color="auto" w:fill="00B050"/>
            <w:vAlign w:val="center"/>
          </w:tcPr>
          <w:p w:rsidR="00245E44" w:rsidRPr="00F513FB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180</w:t>
            </w:r>
          </w:p>
        </w:tc>
        <w:tc>
          <w:tcPr>
            <w:tcW w:w="1151" w:type="pct"/>
            <w:shd w:val="clear" w:color="auto" w:fill="00B050"/>
            <w:vAlign w:val="center"/>
          </w:tcPr>
          <w:p w:rsidR="00245E44" w:rsidRPr="00F513FB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94</w:t>
            </w:r>
          </w:p>
        </w:tc>
        <w:tc>
          <w:tcPr>
            <w:tcW w:w="1204" w:type="pct"/>
            <w:shd w:val="clear" w:color="auto" w:fill="00B050"/>
            <w:vAlign w:val="center"/>
          </w:tcPr>
          <w:p w:rsidR="00245E44" w:rsidRPr="00F513FB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35</w:t>
            </w:r>
          </w:p>
        </w:tc>
        <w:tc>
          <w:tcPr>
            <w:tcW w:w="900" w:type="pct"/>
            <w:shd w:val="clear" w:color="auto" w:fill="00B050"/>
            <w:vAlign w:val="center"/>
          </w:tcPr>
          <w:p w:rsidR="00245E44" w:rsidRPr="001F5F90" w:rsidRDefault="00245E44" w:rsidP="00245E4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86</w:t>
            </w:r>
          </w:p>
        </w:tc>
      </w:tr>
    </w:tbl>
    <w:p w:rsidR="00245E44" w:rsidRDefault="00245E44" w:rsidP="001F5F90">
      <w:pPr>
        <w:spacing w:after="160" w:line="259" w:lineRule="auto"/>
        <w:jc w:val="center"/>
        <w:rPr>
          <w:b/>
          <w:bCs/>
          <w:sz w:val="52"/>
          <w:szCs w:val="52"/>
        </w:rPr>
      </w:pPr>
    </w:p>
    <w:p w:rsidR="00245E44" w:rsidRDefault="00245E44" w:rsidP="001F5F90">
      <w:pPr>
        <w:spacing w:after="160" w:line="259" w:lineRule="auto"/>
        <w:jc w:val="center"/>
        <w:rPr>
          <w:b/>
          <w:bCs/>
          <w:sz w:val="52"/>
          <w:szCs w:val="52"/>
        </w:rPr>
      </w:pPr>
    </w:p>
    <w:p w:rsidR="001F5F90" w:rsidRDefault="00245E44" w:rsidP="001F5F90">
      <w:pPr>
        <w:spacing w:after="160" w:line="259" w:lineRule="auto"/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>
            <wp:extent cx="5314950" cy="2428875"/>
            <wp:effectExtent l="19050" t="0" r="19050" b="0"/>
            <wp:docPr id="5" name="แผนภูมิ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1F5F90">
        <w:rPr>
          <w:b/>
          <w:bCs/>
          <w:sz w:val="52"/>
          <w:szCs w:val="52"/>
          <w:cs/>
        </w:rPr>
        <w:br w:type="page"/>
      </w:r>
      <w:r w:rsidR="001F5F90" w:rsidRPr="00866FFB">
        <w:rPr>
          <w:rFonts w:hint="cs"/>
          <w:b/>
          <w:bCs/>
          <w:sz w:val="56"/>
          <w:szCs w:val="56"/>
          <w:shd w:val="clear" w:color="auto" w:fill="7030A0"/>
          <w:cs/>
        </w:rPr>
        <w:lastRenderedPageBreak/>
        <w:t>สถิติการ</w:t>
      </w:r>
      <w:r w:rsidR="00667026" w:rsidRPr="00866FFB">
        <w:rPr>
          <w:rFonts w:hint="cs"/>
          <w:b/>
          <w:bCs/>
          <w:sz w:val="56"/>
          <w:szCs w:val="56"/>
          <w:shd w:val="clear" w:color="auto" w:fill="7030A0"/>
          <w:cs/>
        </w:rPr>
        <w:t>ให้บริ</w:t>
      </w:r>
      <w:r w:rsidR="001F5F90" w:rsidRPr="00866FFB">
        <w:rPr>
          <w:rFonts w:hint="cs"/>
          <w:b/>
          <w:bCs/>
          <w:sz w:val="56"/>
          <w:szCs w:val="56"/>
          <w:shd w:val="clear" w:color="auto" w:fill="7030A0"/>
          <w:cs/>
        </w:rPr>
        <w:t>การประชาชน</w:t>
      </w:r>
      <w:r w:rsidR="00667026" w:rsidRPr="00866FFB">
        <w:rPr>
          <w:rFonts w:hint="cs"/>
          <w:b/>
          <w:bCs/>
          <w:sz w:val="56"/>
          <w:szCs w:val="56"/>
          <w:shd w:val="clear" w:color="auto" w:fill="7030A0"/>
          <w:cs/>
        </w:rPr>
        <w:t>ของกองช่าง</w:t>
      </w:r>
      <w:r w:rsidR="001F5F90" w:rsidRPr="00866FFB">
        <w:rPr>
          <w:rFonts w:hint="cs"/>
          <w:b/>
          <w:bCs/>
          <w:sz w:val="56"/>
          <w:szCs w:val="56"/>
          <w:shd w:val="clear" w:color="auto" w:fill="7030A0"/>
          <w:cs/>
        </w:rPr>
        <w:t xml:space="preserve">ย้อนหลัง </w:t>
      </w:r>
      <w:r w:rsidR="00866FFB">
        <w:rPr>
          <w:rFonts w:hint="cs"/>
          <w:b/>
          <w:bCs/>
          <w:sz w:val="56"/>
          <w:szCs w:val="56"/>
          <w:shd w:val="clear" w:color="auto" w:fill="7030A0"/>
          <w:cs/>
        </w:rPr>
        <w:t>4</w:t>
      </w:r>
      <w:r w:rsidR="001F5F90" w:rsidRPr="00866FFB">
        <w:rPr>
          <w:rFonts w:hint="cs"/>
          <w:b/>
          <w:bCs/>
          <w:sz w:val="56"/>
          <w:szCs w:val="56"/>
          <w:shd w:val="clear" w:color="auto" w:fill="7030A0"/>
          <w:cs/>
        </w:rPr>
        <w:t xml:space="preserve"> ปี</w:t>
      </w:r>
    </w:p>
    <w:tbl>
      <w:tblPr>
        <w:tblpPr w:leftFromText="180" w:rightFromText="180" w:vertAnchor="page" w:horzAnchor="margin" w:tblpY="28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EAADB" w:themeFill="accent5" w:themeFillTint="99"/>
        <w:tblLook w:val="01E0"/>
      </w:tblPr>
      <w:tblGrid>
        <w:gridCol w:w="3794"/>
        <w:gridCol w:w="2042"/>
        <w:gridCol w:w="852"/>
        <w:gridCol w:w="852"/>
        <w:gridCol w:w="852"/>
        <w:gridCol w:w="850"/>
      </w:tblGrid>
      <w:tr w:rsidR="00866FFB" w:rsidRPr="00C12C5B" w:rsidTr="00866FFB">
        <w:trPr>
          <w:trHeight w:val="696"/>
        </w:trPr>
        <w:tc>
          <w:tcPr>
            <w:tcW w:w="2053" w:type="pct"/>
            <w:vMerge w:val="restart"/>
            <w:shd w:val="clear" w:color="auto" w:fill="8EAADB" w:themeFill="accent5" w:themeFillTint="99"/>
            <w:vAlign w:val="center"/>
          </w:tcPr>
          <w:p w:rsidR="00866FFB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ประเภทการรับบริการ</w:t>
            </w:r>
          </w:p>
        </w:tc>
        <w:tc>
          <w:tcPr>
            <w:tcW w:w="1105" w:type="pct"/>
            <w:vMerge w:val="restart"/>
            <w:shd w:val="clear" w:color="auto" w:fill="8EAADB" w:themeFill="accent5" w:themeFillTint="99"/>
            <w:vAlign w:val="center"/>
          </w:tcPr>
          <w:p w:rsidR="00866FFB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จำนวนผู้มารับบริการ</w:t>
            </w:r>
          </w:p>
        </w:tc>
        <w:tc>
          <w:tcPr>
            <w:tcW w:w="1843" w:type="pct"/>
            <w:gridSpan w:val="4"/>
            <w:shd w:val="clear" w:color="auto" w:fill="8EAADB" w:themeFill="accent5" w:themeFillTint="99"/>
            <w:vAlign w:val="center"/>
          </w:tcPr>
          <w:p w:rsidR="00866FFB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ปีงบประมาณ</w:t>
            </w:r>
          </w:p>
        </w:tc>
      </w:tr>
      <w:tr w:rsidR="00866FFB" w:rsidRPr="00C12C5B" w:rsidTr="00866FFB">
        <w:trPr>
          <w:trHeight w:val="696"/>
        </w:trPr>
        <w:tc>
          <w:tcPr>
            <w:tcW w:w="2053" w:type="pct"/>
            <w:vMerge/>
            <w:shd w:val="clear" w:color="auto" w:fill="8EAADB" w:themeFill="accent5" w:themeFillTint="99"/>
            <w:vAlign w:val="center"/>
          </w:tcPr>
          <w:p w:rsidR="00866FFB" w:rsidRPr="00AE3B5F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1105" w:type="pct"/>
            <w:vMerge/>
            <w:shd w:val="clear" w:color="auto" w:fill="8EAADB" w:themeFill="accent5" w:themeFillTint="99"/>
          </w:tcPr>
          <w:p w:rsidR="00866FFB" w:rsidRPr="00AE3B5F" w:rsidRDefault="00866FFB" w:rsidP="001F5F90">
            <w:pPr>
              <w:pStyle w:val="a3"/>
              <w:jc w:val="both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1F5F90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2559</w:t>
            </w: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1F5F90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2560</w:t>
            </w: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1F5F90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2561</w:t>
            </w:r>
          </w:p>
        </w:tc>
        <w:tc>
          <w:tcPr>
            <w:tcW w:w="460" w:type="pct"/>
            <w:shd w:val="clear" w:color="auto" w:fill="8EAADB" w:themeFill="accent5" w:themeFillTint="99"/>
          </w:tcPr>
          <w:p w:rsidR="00866FFB" w:rsidRPr="001F5F90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2562</w:t>
            </w:r>
          </w:p>
        </w:tc>
      </w:tr>
      <w:tr w:rsidR="00866FFB" w:rsidRPr="00C12C5B" w:rsidTr="00866FFB">
        <w:trPr>
          <w:trHeight w:val="562"/>
        </w:trPr>
        <w:tc>
          <w:tcPr>
            <w:tcW w:w="2053" w:type="pct"/>
            <w:shd w:val="clear" w:color="auto" w:fill="8EAADB" w:themeFill="accent5" w:themeFillTint="99"/>
          </w:tcPr>
          <w:p w:rsidR="00866FFB" w:rsidRPr="003F7C84" w:rsidRDefault="00866FFB" w:rsidP="00667026">
            <w:pPr>
              <w:pStyle w:val="a3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 w:rsidRPr="003F7C84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การให้บริการเกี่ยวกับการออกใบอนุญาตก่อสร้างอาคารฯ</w:t>
            </w:r>
          </w:p>
        </w:tc>
        <w:tc>
          <w:tcPr>
            <w:tcW w:w="1105" w:type="pct"/>
            <w:shd w:val="clear" w:color="auto" w:fill="8EAADB" w:themeFill="accent5" w:themeFillTint="99"/>
            <w:vAlign w:val="center"/>
          </w:tcPr>
          <w:p w:rsidR="00866FFB" w:rsidRPr="001F5F90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13</w:t>
            </w: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A73298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A73298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1F5F90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10</w:t>
            </w:r>
          </w:p>
        </w:tc>
        <w:tc>
          <w:tcPr>
            <w:tcW w:w="460" w:type="pct"/>
            <w:shd w:val="clear" w:color="auto" w:fill="8EAADB" w:themeFill="accent5" w:themeFillTint="99"/>
          </w:tcPr>
          <w:p w:rsidR="00866FFB" w:rsidRDefault="00866FFB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</w:p>
          <w:p w:rsidR="00682490" w:rsidRDefault="00682490" w:rsidP="001F5F90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/>
                <w:b/>
                <w:bCs/>
              </w:rPr>
              <w:t>10</w:t>
            </w:r>
          </w:p>
        </w:tc>
      </w:tr>
      <w:tr w:rsidR="00866FFB" w:rsidRPr="00C12C5B" w:rsidTr="00866FFB">
        <w:trPr>
          <w:trHeight w:val="556"/>
        </w:trPr>
        <w:tc>
          <w:tcPr>
            <w:tcW w:w="2053" w:type="pct"/>
            <w:shd w:val="clear" w:color="auto" w:fill="8EAADB" w:themeFill="accent5" w:themeFillTint="99"/>
            <w:vAlign w:val="center"/>
          </w:tcPr>
          <w:p w:rsidR="00866FFB" w:rsidRPr="00667026" w:rsidRDefault="00866FFB" w:rsidP="003F7C84">
            <w:pPr>
              <w:pStyle w:val="a3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การยื่นคำร้องขอใช้น้ำประปา</w:t>
            </w:r>
          </w:p>
        </w:tc>
        <w:tc>
          <w:tcPr>
            <w:tcW w:w="1105" w:type="pct"/>
            <w:shd w:val="clear" w:color="auto" w:fill="8EAADB" w:themeFill="accent5" w:themeFillTint="99"/>
            <w:vAlign w:val="center"/>
          </w:tcPr>
          <w:p w:rsidR="00866FFB" w:rsidRPr="001F5F90" w:rsidRDefault="00866FFB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41</w:t>
            </w: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A73298" w:rsidRDefault="00866FFB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A73298" w:rsidRDefault="00866FFB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17</w:t>
            </w: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1F5F90" w:rsidRDefault="00866FFB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7</w:t>
            </w:r>
          </w:p>
        </w:tc>
        <w:tc>
          <w:tcPr>
            <w:tcW w:w="460" w:type="pct"/>
            <w:shd w:val="clear" w:color="auto" w:fill="8EAADB" w:themeFill="accent5" w:themeFillTint="99"/>
          </w:tcPr>
          <w:p w:rsidR="00866FFB" w:rsidRDefault="00682490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/>
                <w:b/>
                <w:bCs/>
              </w:rPr>
              <w:t>10</w:t>
            </w:r>
          </w:p>
        </w:tc>
      </w:tr>
      <w:tr w:rsidR="00866FFB" w:rsidRPr="00C12C5B" w:rsidTr="00866FFB">
        <w:trPr>
          <w:trHeight w:val="556"/>
        </w:trPr>
        <w:tc>
          <w:tcPr>
            <w:tcW w:w="2053" w:type="pct"/>
            <w:shd w:val="clear" w:color="auto" w:fill="8EAADB" w:themeFill="accent5" w:themeFillTint="99"/>
            <w:vAlign w:val="center"/>
          </w:tcPr>
          <w:p w:rsidR="00866FFB" w:rsidRPr="00667026" w:rsidRDefault="00866FFB" w:rsidP="003F7C84">
            <w:pPr>
              <w:pStyle w:val="a3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05" w:type="pct"/>
            <w:shd w:val="clear" w:color="auto" w:fill="8EAADB" w:themeFill="accent5" w:themeFillTint="99"/>
            <w:vAlign w:val="center"/>
          </w:tcPr>
          <w:p w:rsidR="00866FFB" w:rsidRPr="001F5F90" w:rsidRDefault="00866FFB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54</w:t>
            </w: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A73298" w:rsidRDefault="00866FFB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18</w:t>
            </w: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A73298" w:rsidRDefault="00866FFB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19</w:t>
            </w:r>
          </w:p>
        </w:tc>
        <w:tc>
          <w:tcPr>
            <w:tcW w:w="461" w:type="pct"/>
            <w:shd w:val="clear" w:color="auto" w:fill="8EAADB" w:themeFill="accent5" w:themeFillTint="99"/>
            <w:vAlign w:val="center"/>
          </w:tcPr>
          <w:p w:rsidR="00866FFB" w:rsidRPr="001F5F90" w:rsidRDefault="00866FFB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17</w:t>
            </w:r>
          </w:p>
        </w:tc>
        <w:tc>
          <w:tcPr>
            <w:tcW w:w="460" w:type="pct"/>
            <w:shd w:val="clear" w:color="auto" w:fill="8EAADB" w:themeFill="accent5" w:themeFillTint="99"/>
          </w:tcPr>
          <w:p w:rsidR="00866FFB" w:rsidRDefault="00682490" w:rsidP="003F7C84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/>
                <w:b/>
                <w:bCs/>
              </w:rPr>
              <w:t>20</w:t>
            </w:r>
          </w:p>
        </w:tc>
      </w:tr>
    </w:tbl>
    <w:p w:rsidR="00936ECD" w:rsidRDefault="00936ECD" w:rsidP="00936ECD">
      <w:pPr>
        <w:spacing w:after="160" w:line="259" w:lineRule="auto"/>
        <w:jc w:val="center"/>
        <w:rPr>
          <w:b/>
          <w:bCs/>
          <w:sz w:val="56"/>
          <w:szCs w:val="56"/>
          <w:shd w:val="clear" w:color="auto" w:fill="F4B083" w:themeFill="accent2" w:themeFillTint="99"/>
        </w:rPr>
      </w:pPr>
    </w:p>
    <w:p w:rsidR="00936ECD" w:rsidRDefault="00936ECD" w:rsidP="00936ECD">
      <w:pPr>
        <w:spacing w:after="160" w:line="259" w:lineRule="auto"/>
        <w:jc w:val="center"/>
        <w:rPr>
          <w:b/>
          <w:bCs/>
          <w:sz w:val="56"/>
          <w:szCs w:val="56"/>
          <w:shd w:val="clear" w:color="auto" w:fill="F4B083" w:themeFill="accent2" w:themeFillTint="99"/>
        </w:rPr>
      </w:pPr>
    </w:p>
    <w:p w:rsidR="00936ECD" w:rsidRPr="00936ECD" w:rsidRDefault="00936ECD" w:rsidP="00866FFB">
      <w:pPr>
        <w:shd w:val="clear" w:color="auto" w:fill="92D050"/>
        <w:spacing w:after="160" w:line="259" w:lineRule="auto"/>
        <w:jc w:val="center"/>
        <w:rPr>
          <w:b/>
          <w:bCs/>
          <w:sz w:val="40"/>
          <w:szCs w:val="40"/>
        </w:rPr>
      </w:pPr>
      <w:r w:rsidRPr="00866FFB">
        <w:rPr>
          <w:rFonts w:hint="cs"/>
          <w:b/>
          <w:bCs/>
          <w:sz w:val="40"/>
          <w:szCs w:val="40"/>
          <w:cs/>
        </w:rPr>
        <w:t>สถิติการให้บริการประชาชน</w:t>
      </w:r>
      <w:r w:rsidR="007C480E" w:rsidRPr="00866FFB">
        <w:rPr>
          <w:rFonts w:hint="cs"/>
          <w:b/>
          <w:bCs/>
          <w:sz w:val="40"/>
          <w:szCs w:val="40"/>
          <w:cs/>
        </w:rPr>
        <w:t>ของสำนักปลัด</w:t>
      </w:r>
      <w:r w:rsidRPr="00866FFB">
        <w:rPr>
          <w:rFonts w:hint="cs"/>
          <w:b/>
          <w:bCs/>
          <w:sz w:val="40"/>
          <w:szCs w:val="40"/>
          <w:cs/>
        </w:rPr>
        <w:t xml:space="preserve"> ย้อนหลัง </w:t>
      </w:r>
      <w:r w:rsidR="00866FFB" w:rsidRPr="00866FFB">
        <w:rPr>
          <w:rFonts w:hint="cs"/>
          <w:b/>
          <w:bCs/>
          <w:sz w:val="40"/>
          <w:szCs w:val="40"/>
          <w:cs/>
        </w:rPr>
        <w:t>4</w:t>
      </w:r>
      <w:r w:rsidRPr="00866FFB">
        <w:rPr>
          <w:rFonts w:hint="cs"/>
          <w:b/>
          <w:bCs/>
          <w:sz w:val="40"/>
          <w:szCs w:val="40"/>
          <w:cs/>
        </w:rPr>
        <w:t xml:space="preserve"> ปี</w:t>
      </w:r>
    </w:p>
    <w:tbl>
      <w:tblPr>
        <w:tblpPr w:leftFromText="180" w:rightFromText="180" w:vertAnchor="page" w:horzAnchor="margin" w:tblpXSpec="center" w:tblpY="9091"/>
        <w:tblW w:w="4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ook w:val="01E0"/>
      </w:tblPr>
      <w:tblGrid>
        <w:gridCol w:w="3072"/>
        <w:gridCol w:w="1593"/>
        <w:gridCol w:w="850"/>
        <w:gridCol w:w="850"/>
        <w:gridCol w:w="851"/>
        <w:gridCol w:w="1115"/>
      </w:tblGrid>
      <w:tr w:rsidR="00753F6B" w:rsidRPr="00C12C5B" w:rsidTr="00753F6B">
        <w:trPr>
          <w:trHeight w:val="696"/>
        </w:trPr>
        <w:tc>
          <w:tcPr>
            <w:tcW w:w="1844" w:type="pct"/>
            <w:vMerge w:val="restart"/>
            <w:shd w:val="clear" w:color="auto" w:fill="00B0F0"/>
            <w:vAlign w:val="center"/>
          </w:tcPr>
          <w:p w:rsidR="00753F6B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ประเภทการรับบริการ</w:t>
            </w:r>
          </w:p>
        </w:tc>
        <w:tc>
          <w:tcPr>
            <w:tcW w:w="956" w:type="pct"/>
            <w:vMerge w:val="restart"/>
            <w:shd w:val="clear" w:color="auto" w:fill="00B0F0"/>
            <w:vAlign w:val="center"/>
          </w:tcPr>
          <w:p w:rsidR="00753F6B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จำนวนผู้มารับบริการ</w:t>
            </w:r>
          </w:p>
        </w:tc>
        <w:tc>
          <w:tcPr>
            <w:tcW w:w="2200" w:type="pct"/>
            <w:gridSpan w:val="4"/>
            <w:shd w:val="clear" w:color="auto" w:fill="00B0F0"/>
            <w:vAlign w:val="center"/>
          </w:tcPr>
          <w:p w:rsidR="00753F6B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ปีงบประมาณ</w:t>
            </w:r>
          </w:p>
        </w:tc>
      </w:tr>
      <w:tr w:rsidR="00753F6B" w:rsidRPr="00C12C5B" w:rsidTr="00753F6B">
        <w:trPr>
          <w:trHeight w:val="696"/>
        </w:trPr>
        <w:tc>
          <w:tcPr>
            <w:tcW w:w="1844" w:type="pct"/>
            <w:vMerge/>
            <w:shd w:val="clear" w:color="auto" w:fill="00B0F0"/>
            <w:vAlign w:val="center"/>
          </w:tcPr>
          <w:p w:rsidR="00753F6B" w:rsidRPr="00AE3B5F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956" w:type="pct"/>
            <w:vMerge/>
            <w:shd w:val="clear" w:color="auto" w:fill="00B0F0"/>
          </w:tcPr>
          <w:p w:rsidR="00753F6B" w:rsidRPr="00AE3B5F" w:rsidRDefault="00753F6B" w:rsidP="00753F6B">
            <w:pPr>
              <w:pStyle w:val="a3"/>
              <w:jc w:val="both"/>
              <w:rPr>
                <w:rFonts w:ascii="Angsana New" w:eastAsia="Angsana New" w:hAnsi="Angsana New"/>
                <w:b/>
                <w:bCs/>
                <w:cs/>
              </w:rPr>
            </w:pPr>
          </w:p>
        </w:tc>
        <w:tc>
          <w:tcPr>
            <w:tcW w:w="510" w:type="pct"/>
            <w:shd w:val="clear" w:color="auto" w:fill="00B0F0"/>
            <w:vAlign w:val="center"/>
          </w:tcPr>
          <w:p w:rsidR="00753F6B" w:rsidRPr="001F5F90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2559</w:t>
            </w:r>
          </w:p>
        </w:tc>
        <w:tc>
          <w:tcPr>
            <w:tcW w:w="510" w:type="pct"/>
            <w:shd w:val="clear" w:color="auto" w:fill="00B0F0"/>
            <w:vAlign w:val="center"/>
          </w:tcPr>
          <w:p w:rsidR="00753F6B" w:rsidRPr="001F5F90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2560</w:t>
            </w:r>
          </w:p>
        </w:tc>
        <w:tc>
          <w:tcPr>
            <w:tcW w:w="511" w:type="pct"/>
            <w:shd w:val="clear" w:color="auto" w:fill="00B0F0"/>
            <w:vAlign w:val="center"/>
          </w:tcPr>
          <w:p w:rsidR="00753F6B" w:rsidRPr="001F5F90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 w:rsidRPr="001F5F90"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2561</w:t>
            </w:r>
          </w:p>
        </w:tc>
        <w:tc>
          <w:tcPr>
            <w:tcW w:w="669" w:type="pct"/>
            <w:shd w:val="clear" w:color="auto" w:fill="00B0F0"/>
          </w:tcPr>
          <w:p w:rsidR="00753F6B" w:rsidRPr="001F5F90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48"/>
                <w:szCs w:val="48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48"/>
                <w:szCs w:val="48"/>
                <w:cs/>
              </w:rPr>
              <w:t>2562</w:t>
            </w:r>
          </w:p>
        </w:tc>
      </w:tr>
      <w:tr w:rsidR="00753F6B" w:rsidRPr="00C12C5B" w:rsidTr="00753F6B">
        <w:trPr>
          <w:trHeight w:val="562"/>
        </w:trPr>
        <w:tc>
          <w:tcPr>
            <w:tcW w:w="1844" w:type="pct"/>
            <w:shd w:val="clear" w:color="auto" w:fill="00B0F0"/>
          </w:tcPr>
          <w:p w:rsidR="00753F6B" w:rsidRPr="003F7C84" w:rsidRDefault="00753F6B" w:rsidP="00753F6B">
            <w:pPr>
              <w:pStyle w:val="a3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การรับเรื่องราวร้องเรียน/ร้องทุกข์</w:t>
            </w:r>
          </w:p>
        </w:tc>
        <w:tc>
          <w:tcPr>
            <w:tcW w:w="956" w:type="pct"/>
            <w:shd w:val="clear" w:color="auto" w:fill="00B0F0"/>
            <w:vAlign w:val="center"/>
          </w:tcPr>
          <w:p w:rsidR="00753F6B" w:rsidRPr="001F5F90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69</w:t>
            </w:r>
          </w:p>
        </w:tc>
        <w:tc>
          <w:tcPr>
            <w:tcW w:w="510" w:type="pct"/>
            <w:shd w:val="clear" w:color="auto" w:fill="00B0F0"/>
            <w:vAlign w:val="center"/>
          </w:tcPr>
          <w:p w:rsidR="00753F6B" w:rsidRPr="00A73298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19</w:t>
            </w:r>
          </w:p>
        </w:tc>
        <w:tc>
          <w:tcPr>
            <w:tcW w:w="510" w:type="pct"/>
            <w:shd w:val="clear" w:color="auto" w:fill="00B0F0"/>
            <w:vAlign w:val="center"/>
          </w:tcPr>
          <w:p w:rsidR="00753F6B" w:rsidRPr="00A73298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29</w:t>
            </w:r>
          </w:p>
        </w:tc>
        <w:tc>
          <w:tcPr>
            <w:tcW w:w="511" w:type="pct"/>
            <w:shd w:val="clear" w:color="auto" w:fill="00B0F0"/>
            <w:vAlign w:val="center"/>
          </w:tcPr>
          <w:p w:rsidR="00753F6B" w:rsidRPr="001F5F90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21</w:t>
            </w:r>
          </w:p>
        </w:tc>
        <w:tc>
          <w:tcPr>
            <w:tcW w:w="669" w:type="pct"/>
            <w:shd w:val="clear" w:color="auto" w:fill="00B0F0"/>
          </w:tcPr>
          <w:p w:rsidR="00682490" w:rsidRDefault="00682490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</w:p>
          <w:p w:rsidR="00753F6B" w:rsidRPr="00682490" w:rsidRDefault="00682490" w:rsidP="00682490">
            <w:pPr>
              <w:jc w:val="center"/>
              <w:rPr>
                <w:rFonts w:asciiTheme="majorBidi" w:eastAsia="Angsana New" w:hAnsiTheme="majorBidi" w:cstheme="majorBidi"/>
                <w:b/>
                <w:bCs/>
                <w:sz w:val="28"/>
                <w:cs/>
                <w:lang w:eastAsia="th-TH"/>
              </w:rPr>
            </w:pPr>
            <w:r w:rsidRPr="00682490">
              <w:rPr>
                <w:rFonts w:asciiTheme="majorBidi" w:eastAsia="Angsana New" w:hAnsiTheme="majorBidi" w:cstheme="majorBidi"/>
                <w:b/>
                <w:bCs/>
                <w:sz w:val="28"/>
                <w:lang w:eastAsia="th-TH"/>
              </w:rPr>
              <w:t>29</w:t>
            </w:r>
          </w:p>
        </w:tc>
      </w:tr>
      <w:tr w:rsidR="00753F6B" w:rsidRPr="00C12C5B" w:rsidTr="00753F6B">
        <w:trPr>
          <w:trHeight w:val="556"/>
        </w:trPr>
        <w:tc>
          <w:tcPr>
            <w:tcW w:w="1844" w:type="pct"/>
            <w:shd w:val="clear" w:color="auto" w:fill="00B0F0"/>
            <w:vAlign w:val="center"/>
          </w:tcPr>
          <w:p w:rsidR="00753F6B" w:rsidRPr="00667026" w:rsidRDefault="00753F6B" w:rsidP="00753F6B">
            <w:pPr>
              <w:pStyle w:val="a3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การรับจดทะเบียนพาณิชย์</w:t>
            </w:r>
          </w:p>
        </w:tc>
        <w:tc>
          <w:tcPr>
            <w:tcW w:w="956" w:type="pct"/>
            <w:shd w:val="clear" w:color="auto" w:fill="00B0F0"/>
            <w:vAlign w:val="center"/>
          </w:tcPr>
          <w:p w:rsidR="00753F6B" w:rsidRPr="001F5F90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10</w:t>
            </w:r>
          </w:p>
        </w:tc>
        <w:tc>
          <w:tcPr>
            <w:tcW w:w="510" w:type="pct"/>
            <w:shd w:val="clear" w:color="auto" w:fill="00B0F0"/>
            <w:vAlign w:val="center"/>
          </w:tcPr>
          <w:p w:rsidR="00753F6B" w:rsidRPr="00A73298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510" w:type="pct"/>
            <w:shd w:val="clear" w:color="auto" w:fill="00B0F0"/>
            <w:vAlign w:val="center"/>
          </w:tcPr>
          <w:p w:rsidR="00753F6B" w:rsidRPr="00A73298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511" w:type="pct"/>
            <w:shd w:val="clear" w:color="auto" w:fill="00B0F0"/>
            <w:vAlign w:val="center"/>
          </w:tcPr>
          <w:p w:rsidR="00753F6B" w:rsidRPr="001F5F90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4</w:t>
            </w:r>
          </w:p>
        </w:tc>
        <w:tc>
          <w:tcPr>
            <w:tcW w:w="669" w:type="pct"/>
            <w:shd w:val="clear" w:color="auto" w:fill="00B0F0"/>
          </w:tcPr>
          <w:p w:rsidR="00753F6B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2</w:t>
            </w:r>
          </w:p>
        </w:tc>
      </w:tr>
      <w:tr w:rsidR="00753F6B" w:rsidRPr="00C12C5B" w:rsidTr="00753F6B">
        <w:trPr>
          <w:trHeight w:val="556"/>
        </w:trPr>
        <w:tc>
          <w:tcPr>
            <w:tcW w:w="1844" w:type="pct"/>
            <w:shd w:val="clear" w:color="auto" w:fill="00B0F0"/>
            <w:vAlign w:val="center"/>
          </w:tcPr>
          <w:p w:rsidR="00753F6B" w:rsidRDefault="00753F6B" w:rsidP="00753F6B">
            <w:pPr>
              <w:pStyle w:val="a3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956" w:type="pct"/>
            <w:shd w:val="clear" w:color="auto" w:fill="00B0F0"/>
            <w:vAlign w:val="center"/>
          </w:tcPr>
          <w:p w:rsidR="00753F6B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79</w:t>
            </w:r>
          </w:p>
        </w:tc>
        <w:tc>
          <w:tcPr>
            <w:tcW w:w="510" w:type="pct"/>
            <w:shd w:val="clear" w:color="auto" w:fill="00B0F0"/>
            <w:vAlign w:val="center"/>
          </w:tcPr>
          <w:p w:rsidR="00753F6B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24</w:t>
            </w:r>
          </w:p>
        </w:tc>
        <w:tc>
          <w:tcPr>
            <w:tcW w:w="510" w:type="pct"/>
            <w:shd w:val="clear" w:color="auto" w:fill="00B0F0"/>
            <w:vAlign w:val="center"/>
          </w:tcPr>
          <w:p w:rsidR="00753F6B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</w:rPr>
              <w:t>30</w:t>
            </w:r>
          </w:p>
        </w:tc>
        <w:tc>
          <w:tcPr>
            <w:tcW w:w="511" w:type="pct"/>
            <w:shd w:val="clear" w:color="auto" w:fill="00B0F0"/>
            <w:vAlign w:val="center"/>
          </w:tcPr>
          <w:p w:rsidR="00753F6B" w:rsidRDefault="00753F6B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 w:hint="cs"/>
                <w:b/>
                <w:bCs/>
                <w:cs/>
              </w:rPr>
              <w:t>25</w:t>
            </w:r>
          </w:p>
        </w:tc>
        <w:tc>
          <w:tcPr>
            <w:tcW w:w="669" w:type="pct"/>
            <w:shd w:val="clear" w:color="auto" w:fill="00B0F0"/>
          </w:tcPr>
          <w:p w:rsidR="00753F6B" w:rsidRDefault="00682490" w:rsidP="00753F6B">
            <w:pPr>
              <w:pStyle w:val="a3"/>
              <w:jc w:val="center"/>
              <w:rPr>
                <w:rFonts w:ascii="Angsana New" w:eastAsia="Angsana New" w:hAnsi="Angsana New"/>
                <w:b/>
                <w:bCs/>
                <w:cs/>
              </w:rPr>
            </w:pPr>
            <w:r>
              <w:rPr>
                <w:rFonts w:ascii="Angsana New" w:eastAsia="Angsana New" w:hAnsi="Angsana New"/>
                <w:b/>
                <w:bCs/>
              </w:rPr>
              <w:t>31</w:t>
            </w:r>
          </w:p>
        </w:tc>
      </w:tr>
    </w:tbl>
    <w:p w:rsidR="001F5F90" w:rsidRDefault="001F5F90" w:rsidP="001F5F90">
      <w:pPr>
        <w:spacing w:after="160" w:line="259" w:lineRule="auto"/>
        <w:jc w:val="center"/>
        <w:rPr>
          <w:b/>
          <w:bCs/>
          <w:sz w:val="56"/>
          <w:szCs w:val="56"/>
        </w:rPr>
      </w:pPr>
    </w:p>
    <w:p w:rsidR="00CF1005" w:rsidRDefault="00CF1005" w:rsidP="001F5F90">
      <w:pPr>
        <w:spacing w:after="160" w:line="259" w:lineRule="auto"/>
        <w:jc w:val="center"/>
        <w:rPr>
          <w:b/>
          <w:bCs/>
          <w:sz w:val="56"/>
          <w:szCs w:val="56"/>
        </w:rPr>
      </w:pPr>
    </w:p>
    <w:p w:rsidR="00CF1005" w:rsidRPr="001F5F90" w:rsidRDefault="00CF1005" w:rsidP="001F5F90">
      <w:pPr>
        <w:spacing w:after="160" w:line="259" w:lineRule="auto"/>
        <w:jc w:val="center"/>
        <w:rPr>
          <w:b/>
          <w:bCs/>
          <w:sz w:val="56"/>
          <w:szCs w:val="56"/>
          <w:cs/>
        </w:rPr>
      </w:pPr>
    </w:p>
    <w:sectPr w:rsidR="00CF1005" w:rsidRPr="001F5F90" w:rsidSect="00A73298">
      <w:pgSz w:w="11906" w:h="16838"/>
      <w:pgMar w:top="1440" w:right="1440" w:bottom="1440" w:left="144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applyBreakingRules/>
  </w:compat>
  <w:rsids>
    <w:rsidRoot w:val="00AE3B5F"/>
    <w:rsid w:val="000142E4"/>
    <w:rsid w:val="000C131A"/>
    <w:rsid w:val="00105278"/>
    <w:rsid w:val="001B283B"/>
    <w:rsid w:val="001F5F90"/>
    <w:rsid w:val="002432D7"/>
    <w:rsid w:val="00245E44"/>
    <w:rsid w:val="00372355"/>
    <w:rsid w:val="003F7C84"/>
    <w:rsid w:val="00463600"/>
    <w:rsid w:val="004C64AC"/>
    <w:rsid w:val="005A1C02"/>
    <w:rsid w:val="00664725"/>
    <w:rsid w:val="00667026"/>
    <w:rsid w:val="00682490"/>
    <w:rsid w:val="006F1FBC"/>
    <w:rsid w:val="00753F6B"/>
    <w:rsid w:val="00786D27"/>
    <w:rsid w:val="007C480E"/>
    <w:rsid w:val="007E74B8"/>
    <w:rsid w:val="00866FFB"/>
    <w:rsid w:val="00936ECD"/>
    <w:rsid w:val="00A33CA7"/>
    <w:rsid w:val="00A73298"/>
    <w:rsid w:val="00A81AB1"/>
    <w:rsid w:val="00AE3B5F"/>
    <w:rsid w:val="00B10B51"/>
    <w:rsid w:val="00B44ECF"/>
    <w:rsid w:val="00CF1005"/>
    <w:rsid w:val="00D137C9"/>
    <w:rsid w:val="00E969C4"/>
    <w:rsid w:val="00F513FB"/>
    <w:rsid w:val="00F56DC8"/>
    <w:rsid w:val="00FB1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5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3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3B5F"/>
    <w:rPr>
      <w:rFonts w:eastAsia="Cordi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AE3B5F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Title"/>
    <w:basedOn w:val="a"/>
    <w:next w:val="a"/>
    <w:link w:val="a6"/>
    <w:uiPriority w:val="10"/>
    <w:qFormat/>
    <w:rsid w:val="00A33CA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a6">
    <w:name w:val="ชื่อเรื่อง อักขระ"/>
    <w:basedOn w:val="a0"/>
    <w:link w:val="a5"/>
    <w:uiPriority w:val="10"/>
    <w:rsid w:val="00A33CA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66"/>
    </w:rPr>
  </w:style>
  <w:style w:type="character" w:customStyle="1" w:styleId="20">
    <w:name w:val="หัวเรื่อง 2 อักขระ"/>
    <w:basedOn w:val="a0"/>
    <w:link w:val="2"/>
    <w:uiPriority w:val="9"/>
    <w:rsid w:val="00A33CA7"/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paragraph" w:styleId="a7">
    <w:name w:val="Balloon Text"/>
    <w:basedOn w:val="a"/>
    <w:link w:val="a8"/>
    <w:uiPriority w:val="99"/>
    <w:semiHidden/>
    <w:unhideWhenUsed/>
    <w:rsid w:val="00CF1005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F100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สถิติผู้มาใช้บริการด้านการจัดเก็บรายได้ปี 2559 - 2562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ปี 2559</c:v>
                </c:pt>
                <c:pt idx="1">
                  <c:v>ปี 2560</c:v>
                </c:pt>
                <c:pt idx="2">
                  <c:v>ปี 2561</c:v>
                </c:pt>
                <c:pt idx="3">
                  <c:v>ปี 2562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645</c:v>
                </c:pt>
                <c:pt idx="1">
                  <c:v>708</c:v>
                </c:pt>
                <c:pt idx="2">
                  <c:v>618</c:v>
                </c:pt>
                <c:pt idx="3">
                  <c:v>600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ลงทะเบียนรับเบี้ยยังชีพผู้สูงอายุ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ปี2559</c:v>
                </c:pt>
                <c:pt idx="1">
                  <c:v>ปี2560</c:v>
                </c:pt>
                <c:pt idx="2">
                  <c:v>ปี2561</c:v>
                </c:pt>
                <c:pt idx="3">
                  <c:v>ปี2562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17</c:v>
                </c:pt>
                <c:pt idx="1">
                  <c:v>37</c:v>
                </c:pt>
                <c:pt idx="2">
                  <c:v>24</c:v>
                </c:pt>
                <c:pt idx="3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ลงทะเบียนรับเบี้ยความพิการ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ปี2559</c:v>
                </c:pt>
                <c:pt idx="1">
                  <c:v>ปี2560</c:v>
                </c:pt>
                <c:pt idx="2">
                  <c:v>ปี2561</c:v>
                </c:pt>
                <c:pt idx="3">
                  <c:v>ปี2562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9</c:v>
                </c:pt>
                <c:pt idx="1">
                  <c:v>11</c:v>
                </c:pt>
                <c:pt idx="2">
                  <c:v>5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ลงทะเบียนรับเงินอุดหนุนเด็กแรกเกิด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ปี2559</c:v>
                </c:pt>
                <c:pt idx="1">
                  <c:v>ปี2560</c:v>
                </c:pt>
                <c:pt idx="2">
                  <c:v>ปี2561</c:v>
                </c:pt>
                <c:pt idx="3">
                  <c:v>ปี2562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15</c:v>
                </c:pt>
                <c:pt idx="3">
                  <c:v>18</c:v>
                </c:pt>
              </c:numCache>
            </c:numRef>
          </c:val>
        </c:ser>
        <c:axId val="36021760"/>
        <c:axId val="36023296"/>
      </c:barChart>
      <c:catAx>
        <c:axId val="36021760"/>
        <c:scaling>
          <c:orientation val="minMax"/>
        </c:scaling>
        <c:axPos val="b"/>
        <c:tickLblPos val="nextTo"/>
        <c:crossAx val="36023296"/>
        <c:crosses val="autoZero"/>
        <c:auto val="1"/>
        <c:lblAlgn val="ctr"/>
        <c:lblOffset val="100"/>
      </c:catAx>
      <c:valAx>
        <c:axId val="36023296"/>
        <c:scaling>
          <c:orientation val="minMax"/>
        </c:scaling>
        <c:axPos val="l"/>
        <c:majorGridlines/>
        <c:numFmt formatCode="General" sourceLinked="1"/>
        <c:tickLblPos val="nextTo"/>
        <c:crossAx val="360217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2019-06-28T02:59:00Z</dcterms:created>
  <dcterms:modified xsi:type="dcterms:W3CDTF">2019-06-28T04:40:00Z</dcterms:modified>
</cp:coreProperties>
</file>